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9725" w14:textId="5796825C" w:rsidR="00225E82" w:rsidRDefault="00532B31" w:rsidP="00650714">
      <w:pPr>
        <w:widowControl w:val="0"/>
        <w:tabs>
          <w:tab w:val="center" w:pos="4512"/>
        </w:tabs>
        <w:jc w:val="right"/>
        <w:rPr>
          <w:rFonts w:cs="Arial"/>
          <w:b/>
          <w:sz w:val="28"/>
          <w:szCs w:val="28"/>
        </w:rPr>
      </w:pPr>
      <w:r>
        <w:rPr>
          <w:b/>
          <w:bCs/>
          <w:noProof/>
          <w:sz w:val="34"/>
        </w:rPr>
        <w:drawing>
          <wp:inline distT="0" distB="0" distL="0" distR="0" wp14:anchorId="4413E042" wp14:editId="30C1744A">
            <wp:extent cx="6120765" cy="176389"/>
            <wp:effectExtent l="0" t="0" r="0" b="0"/>
            <wp:docPr id="1" name="Picture 1" descr="wav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176389"/>
                    </a:xfrm>
                    <a:prstGeom prst="rect">
                      <a:avLst/>
                    </a:prstGeom>
                    <a:noFill/>
                    <a:ln>
                      <a:noFill/>
                    </a:ln>
                  </pic:spPr>
                </pic:pic>
              </a:graphicData>
            </a:graphic>
          </wp:inline>
        </w:drawing>
      </w:r>
    </w:p>
    <w:tbl>
      <w:tblPr>
        <w:tblpPr w:leftFromText="181" w:rightFromText="181" w:horzAnchor="margin" w:tblpXSpec="center" w:tblpYSpec="top"/>
        <w:tblW w:w="9889" w:type="dxa"/>
        <w:tblLayout w:type="fixed"/>
        <w:tblLook w:val="0000" w:firstRow="0" w:lastRow="0" w:firstColumn="0" w:lastColumn="0" w:noHBand="0" w:noVBand="0"/>
      </w:tblPr>
      <w:tblGrid>
        <w:gridCol w:w="3116"/>
        <w:gridCol w:w="6773"/>
      </w:tblGrid>
      <w:tr w:rsidR="00225E82" w14:paraId="35E49728" w14:textId="77777777" w:rsidTr="0053281C">
        <w:trPr>
          <w:trHeight w:hRule="exact" w:val="1134"/>
        </w:trPr>
        <w:tc>
          <w:tcPr>
            <w:tcW w:w="3116" w:type="dxa"/>
          </w:tcPr>
          <w:p w14:paraId="35E49726" w14:textId="77777777" w:rsidR="00225E82" w:rsidRDefault="00225E82" w:rsidP="00225FF9"/>
        </w:tc>
        <w:tc>
          <w:tcPr>
            <w:tcW w:w="6773" w:type="dxa"/>
          </w:tcPr>
          <w:p w14:paraId="35E49727" w14:textId="77777777" w:rsidR="00225E82" w:rsidRDefault="00225E82" w:rsidP="00225FF9">
            <w:pPr>
              <w:pStyle w:val="Heading5"/>
              <w:jc w:val="right"/>
            </w:pPr>
            <w:r>
              <w:rPr>
                <w:noProof/>
                <w:lang w:eastAsia="en-GB"/>
              </w:rPr>
              <w:drawing>
                <wp:inline distT="0" distB="0" distL="0" distR="0" wp14:anchorId="35E49740" wp14:editId="35E49741">
                  <wp:extent cx="3604260" cy="638175"/>
                  <wp:effectExtent l="0" t="0" r="0" b="9525"/>
                  <wp:docPr id="2" name="Picture 2" descr="GCC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logo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4260" cy="638175"/>
                          </a:xfrm>
                          <a:prstGeom prst="rect">
                            <a:avLst/>
                          </a:prstGeom>
                          <a:noFill/>
                          <a:ln>
                            <a:noFill/>
                          </a:ln>
                        </pic:spPr>
                      </pic:pic>
                    </a:graphicData>
                  </a:graphic>
                </wp:inline>
              </w:drawing>
            </w:r>
          </w:p>
        </w:tc>
      </w:tr>
    </w:tbl>
    <w:p w14:paraId="7D3AD493" w14:textId="77777777" w:rsidR="00532B31" w:rsidRPr="005F4C05" w:rsidRDefault="00532B31" w:rsidP="00225E82">
      <w:pPr>
        <w:widowControl w:val="0"/>
        <w:tabs>
          <w:tab w:val="center" w:pos="4512"/>
        </w:tabs>
        <w:jc w:val="center"/>
        <w:rPr>
          <w:rFonts w:cs="Arial"/>
          <w:bCs/>
          <w:sz w:val="14"/>
          <w:szCs w:val="14"/>
        </w:rPr>
      </w:pPr>
    </w:p>
    <w:p w14:paraId="35E4972B" w14:textId="2444C4B3" w:rsidR="00225E82" w:rsidRPr="00FD1224" w:rsidRDefault="00225E82" w:rsidP="00225E82">
      <w:pPr>
        <w:widowControl w:val="0"/>
        <w:tabs>
          <w:tab w:val="center" w:pos="4512"/>
        </w:tabs>
        <w:jc w:val="center"/>
        <w:rPr>
          <w:rFonts w:ascii="Trebuchet MS" w:hAnsi="Trebuchet MS" w:cs="Arial"/>
          <w:b/>
          <w:sz w:val="28"/>
          <w:szCs w:val="28"/>
        </w:rPr>
      </w:pPr>
      <w:r w:rsidRPr="00FD1224">
        <w:rPr>
          <w:rFonts w:ascii="Trebuchet MS" w:hAnsi="Trebuchet MS" w:cs="Arial"/>
          <w:b/>
          <w:sz w:val="28"/>
          <w:szCs w:val="28"/>
        </w:rPr>
        <w:t xml:space="preserve">Public Right of Way User Evidence </w:t>
      </w:r>
      <w:r>
        <w:rPr>
          <w:rFonts w:ascii="Trebuchet MS" w:hAnsi="Trebuchet MS" w:cs="Arial"/>
          <w:b/>
          <w:sz w:val="28"/>
          <w:szCs w:val="28"/>
        </w:rPr>
        <w:t>Statement</w:t>
      </w:r>
      <w:r w:rsidR="000C4FE8">
        <w:rPr>
          <w:rFonts w:ascii="Trebuchet MS" w:hAnsi="Trebuchet MS" w:cs="Arial"/>
          <w:b/>
          <w:sz w:val="28"/>
          <w:szCs w:val="28"/>
        </w:rPr>
        <w:t xml:space="preserve"> - Information Sheet</w:t>
      </w:r>
    </w:p>
    <w:p w14:paraId="35E4972C" w14:textId="77777777" w:rsidR="00225E82" w:rsidRPr="00185734" w:rsidRDefault="00225E82" w:rsidP="00225E82">
      <w:pPr>
        <w:jc w:val="both"/>
        <w:rPr>
          <w:rFonts w:cs="Arial"/>
          <w:sz w:val="18"/>
          <w:szCs w:val="18"/>
        </w:rPr>
      </w:pPr>
    </w:p>
    <w:p w14:paraId="35E4972D" w14:textId="2ADE51F2" w:rsidR="00225E82" w:rsidRPr="00836913" w:rsidRDefault="002908AE" w:rsidP="00225E82">
      <w:pPr>
        <w:jc w:val="both"/>
        <w:rPr>
          <w:rFonts w:cs="Arial"/>
          <w:szCs w:val="22"/>
        </w:rPr>
      </w:pPr>
      <w:r>
        <w:rPr>
          <w:rFonts w:cs="Arial"/>
          <w:szCs w:val="22"/>
        </w:rPr>
        <w:t xml:space="preserve">The Declaration </w:t>
      </w:r>
      <w:r w:rsidRPr="00532B31">
        <w:rPr>
          <w:rFonts w:cs="Arial"/>
          <w:szCs w:val="22"/>
          <w:u w:val="single"/>
        </w:rPr>
        <w:t>and</w:t>
      </w:r>
      <w:r w:rsidR="00225E82" w:rsidRPr="00FA66A7">
        <w:rPr>
          <w:rFonts w:cs="Arial"/>
          <w:szCs w:val="22"/>
        </w:rPr>
        <w:t xml:space="preserve"> </w:t>
      </w:r>
      <w:r w:rsidR="000C4FE8" w:rsidRPr="00FA66A7">
        <w:rPr>
          <w:rFonts w:cs="Arial"/>
          <w:szCs w:val="22"/>
        </w:rPr>
        <w:t xml:space="preserve">Statement </w:t>
      </w:r>
      <w:r w:rsidR="00225E82" w:rsidRPr="00FA66A7">
        <w:rPr>
          <w:rFonts w:cs="Arial"/>
          <w:szCs w:val="22"/>
        </w:rPr>
        <w:t xml:space="preserve">should be completed and </w:t>
      </w:r>
      <w:r w:rsidR="00225E82" w:rsidRPr="00FA66A7">
        <w:rPr>
          <w:rFonts w:cs="Arial"/>
          <w:b/>
          <w:szCs w:val="22"/>
        </w:rPr>
        <w:t>returned to the person making the application</w:t>
      </w:r>
      <w:r w:rsidR="00225E82" w:rsidRPr="00FA66A7">
        <w:rPr>
          <w:rFonts w:cs="Arial"/>
          <w:szCs w:val="22"/>
        </w:rPr>
        <w:t xml:space="preserve"> (rather than Gloucestershire County Council), so</w:t>
      </w:r>
      <w:r w:rsidR="00225E82" w:rsidRPr="00836913">
        <w:rPr>
          <w:rFonts w:cs="Arial"/>
          <w:szCs w:val="22"/>
        </w:rPr>
        <w:t xml:space="preserve"> that it can be submitted with</w:t>
      </w:r>
      <w:r w:rsidR="00225E82">
        <w:rPr>
          <w:rFonts w:cs="Arial"/>
          <w:szCs w:val="22"/>
        </w:rPr>
        <w:t>,</w:t>
      </w:r>
      <w:r w:rsidR="00225E82" w:rsidRPr="00836913">
        <w:rPr>
          <w:rFonts w:cs="Arial"/>
          <w:szCs w:val="22"/>
        </w:rPr>
        <w:t xml:space="preserve"> or form part of</w:t>
      </w:r>
      <w:r w:rsidR="00225E82">
        <w:rPr>
          <w:rFonts w:cs="Arial"/>
          <w:szCs w:val="22"/>
        </w:rPr>
        <w:t>,</w:t>
      </w:r>
      <w:r w:rsidR="00225E82" w:rsidRPr="00836913">
        <w:rPr>
          <w:rFonts w:cs="Arial"/>
          <w:szCs w:val="22"/>
        </w:rPr>
        <w:t xml:space="preserve"> an application seeking a change to the Definitive Map and Statement of Public Rights of Way.</w:t>
      </w:r>
      <w:r w:rsidR="00225E82">
        <w:rPr>
          <w:rFonts w:cs="Arial"/>
          <w:szCs w:val="22"/>
        </w:rPr>
        <w:t xml:space="preserve"> We recommend that you </w:t>
      </w:r>
      <w:r w:rsidR="00225E82" w:rsidRPr="0065104F">
        <w:rPr>
          <w:rFonts w:cs="Arial"/>
          <w:b/>
          <w:szCs w:val="22"/>
        </w:rPr>
        <w:t xml:space="preserve">keep </w:t>
      </w:r>
      <w:r w:rsidRPr="0065104F">
        <w:rPr>
          <w:rFonts w:cs="Arial"/>
          <w:b/>
          <w:szCs w:val="22"/>
        </w:rPr>
        <w:t>this page for your information</w:t>
      </w:r>
      <w:r>
        <w:rPr>
          <w:rFonts w:cs="Arial"/>
          <w:szCs w:val="22"/>
        </w:rPr>
        <w:t xml:space="preserve">, and also take </w:t>
      </w:r>
      <w:r w:rsidR="00225E82">
        <w:rPr>
          <w:rFonts w:cs="Arial"/>
          <w:szCs w:val="22"/>
        </w:rPr>
        <w:t xml:space="preserve">a </w:t>
      </w:r>
      <w:r w:rsidR="0065104F" w:rsidRPr="0065104F">
        <w:rPr>
          <w:rFonts w:cs="Arial"/>
          <w:b/>
          <w:szCs w:val="22"/>
        </w:rPr>
        <w:t>photo</w:t>
      </w:r>
      <w:r w:rsidR="00225E82" w:rsidRPr="0065104F">
        <w:rPr>
          <w:rFonts w:cs="Arial"/>
          <w:b/>
          <w:szCs w:val="22"/>
        </w:rPr>
        <w:t>copy</w:t>
      </w:r>
      <w:r w:rsidRPr="0065104F">
        <w:rPr>
          <w:rFonts w:cs="Arial"/>
          <w:b/>
          <w:szCs w:val="22"/>
        </w:rPr>
        <w:t xml:space="preserve"> of the </w:t>
      </w:r>
      <w:r w:rsidR="000C4FE8">
        <w:rPr>
          <w:rFonts w:cs="Arial"/>
          <w:b/>
          <w:szCs w:val="22"/>
        </w:rPr>
        <w:t xml:space="preserve">Declaration and </w:t>
      </w:r>
      <w:r w:rsidRPr="0065104F">
        <w:rPr>
          <w:rFonts w:cs="Arial"/>
          <w:b/>
          <w:szCs w:val="22"/>
        </w:rPr>
        <w:t>Statement</w:t>
      </w:r>
      <w:r>
        <w:rPr>
          <w:rFonts w:cs="Arial"/>
          <w:szCs w:val="22"/>
        </w:rPr>
        <w:t xml:space="preserve"> </w:t>
      </w:r>
      <w:r w:rsidR="00225E82">
        <w:rPr>
          <w:rFonts w:cs="Arial"/>
          <w:szCs w:val="22"/>
        </w:rPr>
        <w:t>for your own records.</w:t>
      </w:r>
    </w:p>
    <w:p w14:paraId="35E4972E" w14:textId="77777777" w:rsidR="00225E82" w:rsidRPr="00185734" w:rsidRDefault="00225E82" w:rsidP="00225E82">
      <w:pPr>
        <w:jc w:val="both"/>
        <w:rPr>
          <w:rFonts w:cs="Arial"/>
          <w:sz w:val="18"/>
          <w:szCs w:val="18"/>
        </w:rPr>
      </w:pPr>
    </w:p>
    <w:p w14:paraId="35E4972F" w14:textId="6BB2244C" w:rsidR="00225E82" w:rsidRPr="00836913" w:rsidRDefault="000C4FE8" w:rsidP="00225E82">
      <w:pPr>
        <w:jc w:val="both"/>
        <w:rPr>
          <w:rFonts w:cs="Arial"/>
          <w:szCs w:val="22"/>
        </w:rPr>
      </w:pPr>
      <w:r>
        <w:rPr>
          <w:rFonts w:cs="Arial"/>
          <w:szCs w:val="22"/>
        </w:rPr>
        <w:t>The</w:t>
      </w:r>
      <w:r w:rsidRPr="00836913">
        <w:rPr>
          <w:rFonts w:cs="Arial"/>
          <w:szCs w:val="22"/>
        </w:rPr>
        <w:t xml:space="preserve"> </w:t>
      </w:r>
      <w:r>
        <w:rPr>
          <w:rFonts w:cs="Arial"/>
          <w:szCs w:val="22"/>
        </w:rPr>
        <w:t>S</w:t>
      </w:r>
      <w:r w:rsidRPr="00836913">
        <w:rPr>
          <w:rFonts w:cs="Arial"/>
          <w:szCs w:val="22"/>
        </w:rPr>
        <w:t xml:space="preserve">tatement </w:t>
      </w:r>
      <w:r w:rsidR="00225E82" w:rsidRPr="00836913">
        <w:rPr>
          <w:rFonts w:cs="Arial"/>
          <w:szCs w:val="22"/>
        </w:rPr>
        <w:t xml:space="preserve">is intended to provide preliminary evidence about the application. </w:t>
      </w:r>
      <w:r w:rsidR="00225E82">
        <w:rPr>
          <w:rFonts w:cs="Arial"/>
          <w:szCs w:val="22"/>
        </w:rPr>
        <w:t xml:space="preserve"> </w:t>
      </w:r>
      <w:r w:rsidR="00225E82" w:rsidRPr="00836913">
        <w:rPr>
          <w:rFonts w:cs="Arial"/>
          <w:szCs w:val="22"/>
        </w:rPr>
        <w:t xml:space="preserve">When </w:t>
      </w:r>
      <w:r w:rsidR="00225E82">
        <w:rPr>
          <w:rFonts w:cs="Arial"/>
          <w:szCs w:val="22"/>
        </w:rPr>
        <w:t xml:space="preserve">Gloucestershire County Council, as </w:t>
      </w:r>
      <w:r w:rsidR="00225E82" w:rsidRPr="00836913">
        <w:rPr>
          <w:rFonts w:cs="Arial"/>
          <w:szCs w:val="22"/>
        </w:rPr>
        <w:t>the Order-Making Authority (OMA)</w:t>
      </w:r>
      <w:r w:rsidR="00225E82">
        <w:rPr>
          <w:rFonts w:cs="Arial"/>
          <w:szCs w:val="22"/>
        </w:rPr>
        <w:t>,</w:t>
      </w:r>
      <w:r w:rsidR="00225E82" w:rsidRPr="00836913">
        <w:rPr>
          <w:rFonts w:cs="Arial"/>
          <w:szCs w:val="22"/>
        </w:rPr>
        <w:t xml:space="preserve"> commences detailed research, </w:t>
      </w:r>
      <w:r w:rsidR="00225E82">
        <w:rPr>
          <w:rFonts w:cs="Arial"/>
          <w:szCs w:val="22"/>
        </w:rPr>
        <w:t>a Council</w:t>
      </w:r>
      <w:r w:rsidR="00225E82" w:rsidRPr="00836913">
        <w:rPr>
          <w:rFonts w:cs="Arial"/>
          <w:szCs w:val="22"/>
        </w:rPr>
        <w:t xml:space="preserve"> officer may contact you to seek further information or ask you to be interviewed about your evidence.</w:t>
      </w:r>
    </w:p>
    <w:p w14:paraId="35E49730" w14:textId="77777777" w:rsidR="00225E82" w:rsidRPr="00185734" w:rsidRDefault="00225E82" w:rsidP="00225E82">
      <w:pPr>
        <w:jc w:val="both"/>
        <w:rPr>
          <w:rFonts w:cs="Arial"/>
          <w:sz w:val="18"/>
          <w:szCs w:val="18"/>
        </w:rPr>
      </w:pPr>
    </w:p>
    <w:p w14:paraId="35E49731" w14:textId="2C276C46" w:rsidR="00225E82" w:rsidRPr="00836913" w:rsidRDefault="000C4FE8" w:rsidP="00225E82">
      <w:pPr>
        <w:overflowPunct/>
        <w:autoSpaceDE/>
        <w:autoSpaceDN/>
        <w:adjustRightInd/>
        <w:jc w:val="both"/>
        <w:textAlignment w:val="auto"/>
        <w:rPr>
          <w:rFonts w:cs="Arial"/>
          <w:szCs w:val="22"/>
        </w:rPr>
      </w:pPr>
      <w:r>
        <w:rPr>
          <w:rFonts w:cs="Arial"/>
          <w:szCs w:val="22"/>
        </w:rPr>
        <w:t>The</w:t>
      </w:r>
      <w:r w:rsidRPr="00836913">
        <w:rPr>
          <w:rFonts w:cs="Arial"/>
          <w:szCs w:val="22"/>
        </w:rPr>
        <w:t xml:space="preserve"> </w:t>
      </w:r>
      <w:r w:rsidR="0025320B" w:rsidRPr="00836913">
        <w:rPr>
          <w:rFonts w:cs="Arial"/>
          <w:szCs w:val="22"/>
        </w:rPr>
        <w:t xml:space="preserve">Statement </w:t>
      </w:r>
      <w:r w:rsidR="00225E82" w:rsidRPr="00836913">
        <w:rPr>
          <w:rFonts w:cs="Arial"/>
          <w:szCs w:val="22"/>
        </w:rPr>
        <w:t>is designed to help establish whether or not the route being claimed in the application is a public right of way.</w:t>
      </w:r>
      <w:r w:rsidR="00225E82">
        <w:rPr>
          <w:rFonts w:cs="Arial"/>
          <w:szCs w:val="22"/>
        </w:rPr>
        <w:t xml:space="preserve"> </w:t>
      </w:r>
      <w:r w:rsidR="00225E82" w:rsidRPr="00836913">
        <w:rPr>
          <w:rFonts w:cs="Arial"/>
          <w:szCs w:val="22"/>
        </w:rPr>
        <w:t xml:space="preserve"> It also provides evidence of how it is used (for example on foot, on horseback, by vehicles</w:t>
      </w:r>
      <w:r w:rsidR="00225E82">
        <w:rPr>
          <w:rFonts w:cs="Arial"/>
          <w:szCs w:val="22"/>
        </w:rPr>
        <w:t>,</w:t>
      </w:r>
      <w:r w:rsidR="00225E82" w:rsidRPr="00836913">
        <w:rPr>
          <w:rFonts w:cs="Arial"/>
          <w:szCs w:val="22"/>
        </w:rPr>
        <w:t xml:space="preserve"> etc</w:t>
      </w:r>
      <w:r w:rsidR="00225E82">
        <w:rPr>
          <w:rFonts w:cs="Arial"/>
          <w:szCs w:val="22"/>
        </w:rPr>
        <w:t>.</w:t>
      </w:r>
      <w:r w:rsidR="00225E82" w:rsidRPr="00836913">
        <w:rPr>
          <w:rFonts w:cs="Arial"/>
          <w:szCs w:val="22"/>
        </w:rPr>
        <w:t>).</w:t>
      </w:r>
    </w:p>
    <w:p w14:paraId="35E49732" w14:textId="77777777" w:rsidR="00225E82" w:rsidRPr="00185734" w:rsidRDefault="00225E82" w:rsidP="00225E82">
      <w:pPr>
        <w:jc w:val="both"/>
        <w:rPr>
          <w:rFonts w:cs="Arial"/>
          <w:sz w:val="18"/>
          <w:szCs w:val="18"/>
        </w:rPr>
      </w:pPr>
    </w:p>
    <w:p w14:paraId="35E49733" w14:textId="77777777" w:rsidR="00225E82" w:rsidRDefault="00225E82" w:rsidP="00225E82">
      <w:pPr>
        <w:jc w:val="both"/>
        <w:rPr>
          <w:rFonts w:cs="Arial"/>
          <w:szCs w:val="22"/>
          <w:lang w:val="en-US"/>
        </w:rPr>
      </w:pPr>
      <w:r w:rsidRPr="00836913">
        <w:rPr>
          <w:rFonts w:cs="Arial"/>
          <w:szCs w:val="22"/>
          <w:lang w:val="en-US"/>
        </w:rPr>
        <w:t xml:space="preserve">You should answer the questions as fully as possible and not keep back any information, whether for or against the public claim. </w:t>
      </w:r>
      <w:r>
        <w:rPr>
          <w:rFonts w:cs="Arial"/>
          <w:szCs w:val="22"/>
          <w:lang w:val="en-US"/>
        </w:rPr>
        <w:t xml:space="preserve"> </w:t>
      </w:r>
      <w:r w:rsidRPr="00836913">
        <w:rPr>
          <w:rFonts w:cs="Arial"/>
          <w:szCs w:val="22"/>
          <w:lang w:val="en-US"/>
        </w:rPr>
        <w:t xml:space="preserve">This is important if this information is to be of real value in establishing the status of the application route. </w:t>
      </w:r>
      <w:r>
        <w:rPr>
          <w:rFonts w:cs="Arial"/>
          <w:szCs w:val="22"/>
          <w:lang w:val="en-US"/>
        </w:rPr>
        <w:t xml:space="preserve"> </w:t>
      </w:r>
      <w:r w:rsidRPr="00836913">
        <w:rPr>
          <w:rFonts w:cs="Arial"/>
          <w:szCs w:val="22"/>
          <w:lang w:val="en-US"/>
        </w:rPr>
        <w:t>The information given may be examined at a public inquiry.</w:t>
      </w:r>
    </w:p>
    <w:p w14:paraId="35E49734" w14:textId="77777777" w:rsidR="00225E82" w:rsidRPr="00185734" w:rsidRDefault="00225E82" w:rsidP="00225E82">
      <w:pPr>
        <w:jc w:val="both"/>
        <w:rPr>
          <w:rFonts w:cs="Arial"/>
          <w:sz w:val="18"/>
          <w:szCs w:val="18"/>
          <w:lang w:val="en-US"/>
        </w:rPr>
      </w:pPr>
    </w:p>
    <w:p w14:paraId="35E49735" w14:textId="7F718C39" w:rsidR="00225E82" w:rsidRPr="00CC4994" w:rsidRDefault="000C4FE8" w:rsidP="00225E82">
      <w:pPr>
        <w:jc w:val="both"/>
        <w:rPr>
          <w:rFonts w:cs="Arial"/>
          <w:szCs w:val="22"/>
          <w:lang w:val="en-US"/>
        </w:rPr>
      </w:pPr>
      <w:r>
        <w:rPr>
          <w:rFonts w:cs="Arial"/>
          <w:b/>
          <w:szCs w:val="22"/>
        </w:rPr>
        <w:t>The</w:t>
      </w:r>
      <w:r w:rsidRPr="00836913">
        <w:rPr>
          <w:rFonts w:cs="Arial"/>
          <w:b/>
          <w:szCs w:val="22"/>
        </w:rPr>
        <w:t xml:space="preserve"> Statement </w:t>
      </w:r>
      <w:r w:rsidR="00225E82" w:rsidRPr="00836913">
        <w:rPr>
          <w:rFonts w:cs="Arial"/>
          <w:b/>
          <w:szCs w:val="22"/>
        </w:rPr>
        <w:t>should be completed by one person only and should relate to only one route.</w:t>
      </w:r>
      <w:r w:rsidR="00225E82" w:rsidRPr="00836913">
        <w:rPr>
          <w:rFonts w:cs="Arial"/>
          <w:szCs w:val="22"/>
        </w:rPr>
        <w:t xml:space="preserve"> </w:t>
      </w:r>
      <w:r w:rsidR="00225E82">
        <w:rPr>
          <w:rFonts w:cs="Arial"/>
          <w:szCs w:val="22"/>
        </w:rPr>
        <w:t xml:space="preserve"> </w:t>
      </w:r>
      <w:r w:rsidR="00225E82" w:rsidRPr="00CC5876">
        <w:rPr>
          <w:rFonts w:eastAsiaTheme="minorHAnsi" w:cs="Arial"/>
          <w:szCs w:val="22"/>
          <w:lang w:eastAsia="en-US"/>
        </w:rPr>
        <w:t>Do not include information about another person.</w:t>
      </w:r>
    </w:p>
    <w:p w14:paraId="35E49736" w14:textId="77777777" w:rsidR="00225E82" w:rsidRPr="00185734" w:rsidRDefault="00225E82" w:rsidP="00225E82">
      <w:pPr>
        <w:overflowPunct/>
        <w:autoSpaceDE/>
        <w:autoSpaceDN/>
        <w:adjustRightInd/>
        <w:jc w:val="both"/>
        <w:textAlignment w:val="auto"/>
        <w:rPr>
          <w:rFonts w:cs="Arial"/>
          <w:sz w:val="18"/>
          <w:szCs w:val="18"/>
        </w:rPr>
      </w:pPr>
    </w:p>
    <w:p w14:paraId="35E49737" w14:textId="421D5BE5" w:rsidR="00225E82" w:rsidRDefault="00225E82" w:rsidP="00225E82">
      <w:pPr>
        <w:overflowPunct/>
        <w:autoSpaceDE/>
        <w:autoSpaceDN/>
        <w:adjustRightInd/>
        <w:jc w:val="both"/>
        <w:textAlignment w:val="auto"/>
        <w:rPr>
          <w:rFonts w:cs="Arial"/>
          <w:szCs w:val="22"/>
        </w:rPr>
      </w:pPr>
      <w:r w:rsidRPr="00FD1224">
        <w:rPr>
          <w:rFonts w:cs="Arial"/>
          <w:szCs w:val="22"/>
        </w:rPr>
        <w:t>If you need more space please continue on a separate sheet</w:t>
      </w:r>
      <w:r>
        <w:rPr>
          <w:rFonts w:cs="Arial"/>
          <w:szCs w:val="22"/>
        </w:rPr>
        <w:t>,</w:t>
      </w:r>
      <w:r w:rsidRPr="00FD1224">
        <w:rPr>
          <w:rFonts w:cs="Arial"/>
          <w:szCs w:val="22"/>
        </w:rPr>
        <w:t xml:space="preserve"> which will need to be attached to </w:t>
      </w:r>
      <w:r w:rsidR="000C4FE8">
        <w:rPr>
          <w:rFonts w:cs="Arial"/>
          <w:szCs w:val="22"/>
        </w:rPr>
        <w:t>the</w:t>
      </w:r>
      <w:r w:rsidR="000C4FE8" w:rsidRPr="00FD1224">
        <w:rPr>
          <w:rFonts w:cs="Arial"/>
          <w:szCs w:val="22"/>
        </w:rPr>
        <w:t xml:space="preserve"> Statement</w:t>
      </w:r>
      <w:r w:rsidRPr="00FD1224">
        <w:rPr>
          <w:rFonts w:cs="Arial"/>
          <w:szCs w:val="22"/>
        </w:rPr>
        <w:t>.</w:t>
      </w:r>
      <w:r>
        <w:rPr>
          <w:rFonts w:cs="Arial"/>
          <w:szCs w:val="22"/>
        </w:rPr>
        <w:t xml:space="preserve">  </w:t>
      </w:r>
    </w:p>
    <w:p w14:paraId="35E49738" w14:textId="77777777" w:rsidR="00225E82" w:rsidRPr="00185734" w:rsidRDefault="00225E82" w:rsidP="00225E82">
      <w:pPr>
        <w:overflowPunct/>
        <w:autoSpaceDE/>
        <w:autoSpaceDN/>
        <w:adjustRightInd/>
        <w:jc w:val="both"/>
        <w:textAlignment w:val="auto"/>
        <w:rPr>
          <w:rFonts w:cs="Arial"/>
          <w:sz w:val="18"/>
          <w:szCs w:val="18"/>
        </w:rPr>
      </w:pPr>
    </w:p>
    <w:p w14:paraId="35E49739" w14:textId="1691ED45" w:rsidR="00225E82" w:rsidRDefault="00225E82" w:rsidP="00225E82">
      <w:pPr>
        <w:overflowPunct/>
        <w:autoSpaceDE/>
        <w:autoSpaceDN/>
        <w:adjustRightInd/>
        <w:jc w:val="both"/>
        <w:textAlignment w:val="auto"/>
        <w:rPr>
          <w:rFonts w:cs="Arial"/>
          <w:b/>
          <w:szCs w:val="22"/>
        </w:rPr>
      </w:pPr>
      <w:r w:rsidRPr="00A046F7">
        <w:rPr>
          <w:rFonts w:cs="Arial"/>
          <w:b/>
          <w:szCs w:val="22"/>
        </w:rPr>
        <w:t xml:space="preserve">If completing the </w:t>
      </w:r>
      <w:r w:rsidR="000C4FE8" w:rsidRPr="00A046F7">
        <w:rPr>
          <w:rFonts w:cs="Arial"/>
          <w:b/>
          <w:szCs w:val="22"/>
        </w:rPr>
        <w:t xml:space="preserve">Statement </w:t>
      </w:r>
      <w:r w:rsidRPr="00A046F7">
        <w:rPr>
          <w:rFonts w:cs="Arial"/>
          <w:b/>
          <w:szCs w:val="22"/>
        </w:rPr>
        <w:t>by hand, please ensure it is written legibly and in black ink.</w:t>
      </w:r>
    </w:p>
    <w:p w14:paraId="35E4973A" w14:textId="77777777" w:rsidR="00225E82" w:rsidRPr="00185734" w:rsidRDefault="00225E82" w:rsidP="00225E82">
      <w:pPr>
        <w:overflowPunct/>
        <w:autoSpaceDE/>
        <w:autoSpaceDN/>
        <w:adjustRightInd/>
        <w:jc w:val="both"/>
        <w:textAlignment w:val="auto"/>
        <w:rPr>
          <w:rFonts w:cs="Arial"/>
          <w:bCs/>
          <w:sz w:val="18"/>
          <w:szCs w:val="18"/>
        </w:rPr>
      </w:pPr>
    </w:p>
    <w:p w14:paraId="35E4973B" w14:textId="78013DBA" w:rsidR="00225E82" w:rsidRPr="00CC4994" w:rsidRDefault="00225E82" w:rsidP="00225E82">
      <w:pPr>
        <w:overflowPunct/>
        <w:autoSpaceDE/>
        <w:autoSpaceDN/>
        <w:adjustRightInd/>
        <w:jc w:val="both"/>
        <w:textAlignment w:val="auto"/>
        <w:rPr>
          <w:rFonts w:cs="Arial"/>
          <w:b/>
          <w:szCs w:val="22"/>
        </w:rPr>
      </w:pPr>
      <w:r w:rsidRPr="00007DA9">
        <w:rPr>
          <w:rFonts w:cs="Arial"/>
          <w:szCs w:val="22"/>
        </w:rPr>
        <w:t xml:space="preserve">If the OMA proceeds with the application but it is contested (for example by a landowner), there may be a public inquiry.  This will be held locally and if you are unable to attend your evidence will be given in writing, but user evidence is of much greater value if you attend in person and are prepared to answer questions about it.  Inquiries are kept as informal as </w:t>
      </w:r>
      <w:r w:rsidR="007737CC" w:rsidRPr="00007DA9">
        <w:rPr>
          <w:rFonts w:cs="Arial"/>
          <w:szCs w:val="22"/>
        </w:rPr>
        <w:t>possible,</w:t>
      </w:r>
      <w:r w:rsidRPr="00007DA9">
        <w:rPr>
          <w:rFonts w:cs="Arial"/>
          <w:szCs w:val="22"/>
        </w:rPr>
        <w:t xml:space="preserve"> and the OMA will help you with the procedure.</w:t>
      </w:r>
    </w:p>
    <w:p w14:paraId="35E4973C" w14:textId="77777777" w:rsidR="00225E82" w:rsidRPr="00A833BA" w:rsidRDefault="00225E82" w:rsidP="00225E82">
      <w:pPr>
        <w:jc w:val="center"/>
        <w:rPr>
          <w:rFonts w:cs="Arial"/>
          <w:bCs/>
          <w:sz w:val="14"/>
          <w:szCs w:val="14"/>
        </w:rPr>
      </w:pPr>
    </w:p>
    <w:p w14:paraId="35E4973D" w14:textId="77777777" w:rsidR="00225E82" w:rsidRPr="00FD1224" w:rsidRDefault="00225E82" w:rsidP="00225E82">
      <w:pPr>
        <w:jc w:val="center"/>
        <w:rPr>
          <w:rFonts w:ascii="Trebuchet MS" w:hAnsi="Trebuchet MS" w:cs="Arial"/>
          <w:b/>
          <w:sz w:val="24"/>
          <w:szCs w:val="24"/>
          <w:u w:val="single"/>
        </w:rPr>
      </w:pPr>
      <w:bookmarkStart w:id="0" w:name="_Hlk155703179"/>
      <w:r>
        <w:rPr>
          <w:rFonts w:ascii="Trebuchet MS" w:hAnsi="Trebuchet MS" w:cs="Arial"/>
          <w:b/>
          <w:sz w:val="24"/>
          <w:szCs w:val="24"/>
          <w:u w:val="single"/>
        </w:rPr>
        <w:t xml:space="preserve">Data Protection Statement </w:t>
      </w:r>
      <w:r w:rsidRPr="00FD1224">
        <w:rPr>
          <w:rFonts w:ascii="Trebuchet MS" w:hAnsi="Trebuchet MS" w:cs="Arial"/>
          <w:b/>
          <w:sz w:val="24"/>
          <w:szCs w:val="24"/>
          <w:u w:val="single"/>
        </w:rPr>
        <w:t xml:space="preserve">– Please read </w:t>
      </w:r>
      <w:proofErr w:type="gramStart"/>
      <w:r w:rsidRPr="00FD1224">
        <w:rPr>
          <w:rFonts w:ascii="Trebuchet MS" w:hAnsi="Trebuchet MS" w:cs="Arial"/>
          <w:b/>
          <w:sz w:val="24"/>
          <w:szCs w:val="24"/>
          <w:u w:val="single"/>
        </w:rPr>
        <w:t>carefully</w:t>
      </w:r>
      <w:proofErr w:type="gramEnd"/>
    </w:p>
    <w:p w14:paraId="35E4973E" w14:textId="77777777" w:rsidR="00225E82" w:rsidRPr="00185734" w:rsidRDefault="00225E82" w:rsidP="00225E82">
      <w:pPr>
        <w:jc w:val="both"/>
        <w:rPr>
          <w:rFonts w:cs="Arial"/>
          <w:sz w:val="18"/>
          <w:szCs w:val="18"/>
        </w:rPr>
      </w:pPr>
    </w:p>
    <w:p w14:paraId="09293F52" w14:textId="56C08E09" w:rsidR="00BB2AB6" w:rsidRDefault="00225E82" w:rsidP="002908AE">
      <w:pPr>
        <w:overflowPunct/>
        <w:textAlignment w:val="auto"/>
        <w:rPr>
          <w:rFonts w:cs="Arial"/>
          <w:szCs w:val="22"/>
          <w:lang w:val="en-US"/>
        </w:rPr>
      </w:pPr>
      <w:r w:rsidRPr="00CC5876">
        <w:rPr>
          <w:rFonts w:cs="Arial"/>
          <w:szCs w:val="22"/>
          <w:lang w:val="en-US"/>
        </w:rPr>
        <w:t xml:space="preserve">Under the </w:t>
      </w:r>
      <w:r w:rsidRPr="00CC5876">
        <w:rPr>
          <w:rFonts w:cs="Arial"/>
          <w:szCs w:val="22"/>
        </w:rPr>
        <w:t>General Data Protection Regulation, t</w:t>
      </w:r>
      <w:r w:rsidRPr="00CC5876">
        <w:rPr>
          <w:rFonts w:cs="Arial"/>
          <w:szCs w:val="22"/>
          <w:lang w:val="en-US"/>
        </w:rPr>
        <w:t>he OMA has a duty to inform you about how your personal data will be handled</w:t>
      </w:r>
      <w:r w:rsidR="00BB2AB6">
        <w:rPr>
          <w:rFonts w:cs="Arial"/>
          <w:szCs w:val="22"/>
          <w:lang w:val="en-US"/>
        </w:rPr>
        <w:t>.</w:t>
      </w:r>
    </w:p>
    <w:p w14:paraId="4A7BE1E1" w14:textId="373E67CD" w:rsidR="00BB2AB6" w:rsidRPr="00185734" w:rsidRDefault="00BB2AB6" w:rsidP="002908AE">
      <w:pPr>
        <w:overflowPunct/>
        <w:textAlignment w:val="auto"/>
        <w:rPr>
          <w:rFonts w:cs="Arial"/>
          <w:sz w:val="18"/>
          <w:szCs w:val="18"/>
          <w:lang w:val="en-US"/>
        </w:rPr>
      </w:pPr>
    </w:p>
    <w:p w14:paraId="20C1DBFE" w14:textId="77777777" w:rsidR="00532B31" w:rsidRDefault="00225E82" w:rsidP="002908AE">
      <w:pPr>
        <w:overflowPunct/>
        <w:textAlignment w:val="auto"/>
        <w:rPr>
          <w:rFonts w:cs="Arial"/>
          <w:bCs/>
          <w:szCs w:val="22"/>
        </w:rPr>
      </w:pPr>
      <w:r w:rsidRPr="00252F4E">
        <w:rPr>
          <w:rFonts w:cs="Arial"/>
          <w:bCs/>
          <w:szCs w:val="22"/>
          <w:lang w:val="en-US"/>
        </w:rPr>
        <w:t>Please note that</w:t>
      </w:r>
      <w:r w:rsidRPr="00252F4E">
        <w:rPr>
          <w:rFonts w:cs="Arial"/>
          <w:bCs/>
          <w:szCs w:val="22"/>
        </w:rPr>
        <w:t xml:space="preserve"> the information you </w:t>
      </w:r>
      <w:r w:rsidR="007737CC">
        <w:rPr>
          <w:rFonts w:cs="Arial"/>
          <w:bCs/>
          <w:szCs w:val="22"/>
        </w:rPr>
        <w:t xml:space="preserve">supply </w:t>
      </w:r>
      <w:r w:rsidR="00AD75AE">
        <w:rPr>
          <w:rFonts w:cs="Arial"/>
          <w:bCs/>
          <w:szCs w:val="22"/>
        </w:rPr>
        <w:t xml:space="preserve">by way of </w:t>
      </w:r>
      <w:r w:rsidRPr="00252F4E">
        <w:rPr>
          <w:rFonts w:cs="Arial"/>
          <w:bCs/>
          <w:szCs w:val="22"/>
        </w:rPr>
        <w:t xml:space="preserve">the </w:t>
      </w:r>
      <w:r w:rsidR="00BB2AB6" w:rsidRPr="00252F4E">
        <w:rPr>
          <w:rFonts w:cs="Arial"/>
          <w:bCs/>
          <w:szCs w:val="22"/>
        </w:rPr>
        <w:t xml:space="preserve">User Evidence </w:t>
      </w:r>
      <w:r w:rsidR="00BB2AB6" w:rsidRPr="00590C1B">
        <w:rPr>
          <w:rFonts w:cs="Arial"/>
          <w:bCs/>
          <w:szCs w:val="22"/>
          <w:u w:val="single"/>
        </w:rPr>
        <w:t>Statement</w:t>
      </w:r>
      <w:r w:rsidR="00BB2AB6" w:rsidRPr="00252F4E">
        <w:rPr>
          <w:rFonts w:cs="Arial"/>
          <w:bCs/>
          <w:szCs w:val="22"/>
        </w:rPr>
        <w:t xml:space="preserve"> or </w:t>
      </w:r>
      <w:r w:rsidR="007737CC">
        <w:rPr>
          <w:rFonts w:cs="Arial"/>
          <w:bCs/>
          <w:szCs w:val="22"/>
        </w:rPr>
        <w:t>by other means such as letters or emails</w:t>
      </w:r>
      <w:r w:rsidR="00BB2AB6" w:rsidRPr="00252F4E">
        <w:rPr>
          <w:rFonts w:cs="Arial"/>
          <w:bCs/>
          <w:szCs w:val="22"/>
        </w:rPr>
        <w:t xml:space="preserve"> </w:t>
      </w:r>
      <w:r w:rsidR="00252F4E" w:rsidRPr="00252F4E">
        <w:rPr>
          <w:rFonts w:eastAsiaTheme="minorHAnsi" w:cs="Arial"/>
          <w:bCs/>
          <w:szCs w:val="22"/>
          <w:lang w:eastAsia="en-US"/>
        </w:rPr>
        <w:t xml:space="preserve">(other than your personal contact </w:t>
      </w:r>
      <w:r w:rsidR="00735FE4">
        <w:rPr>
          <w:rFonts w:eastAsiaTheme="minorHAnsi" w:cs="Arial"/>
          <w:bCs/>
          <w:szCs w:val="22"/>
          <w:lang w:eastAsia="en-US"/>
        </w:rPr>
        <w:t xml:space="preserve">details </w:t>
      </w:r>
      <w:r w:rsidR="000C4FE8">
        <w:rPr>
          <w:rFonts w:eastAsiaTheme="minorHAnsi" w:cs="Arial"/>
          <w:bCs/>
          <w:szCs w:val="22"/>
          <w:lang w:eastAsia="en-US"/>
        </w:rPr>
        <w:t>[</w:t>
      </w:r>
      <w:r w:rsidR="007737CC">
        <w:rPr>
          <w:rFonts w:eastAsiaTheme="minorHAnsi" w:cs="Arial"/>
          <w:bCs/>
          <w:szCs w:val="22"/>
          <w:lang w:eastAsia="en-US"/>
        </w:rPr>
        <w:t>i.e. mobile/ landline</w:t>
      </w:r>
      <w:r w:rsidR="00DF5630">
        <w:rPr>
          <w:rFonts w:eastAsiaTheme="minorHAnsi" w:cs="Arial"/>
          <w:bCs/>
          <w:szCs w:val="22"/>
          <w:lang w:eastAsia="en-US"/>
        </w:rPr>
        <w:t xml:space="preserve"> number</w:t>
      </w:r>
      <w:r w:rsidR="00735FE4">
        <w:rPr>
          <w:rFonts w:eastAsiaTheme="minorHAnsi" w:cs="Arial"/>
          <w:bCs/>
          <w:szCs w:val="22"/>
          <w:lang w:eastAsia="en-US"/>
        </w:rPr>
        <w:t xml:space="preserve">, </w:t>
      </w:r>
      <w:r w:rsidR="007737CC">
        <w:rPr>
          <w:rFonts w:eastAsiaTheme="minorHAnsi" w:cs="Arial"/>
          <w:bCs/>
          <w:szCs w:val="22"/>
          <w:lang w:eastAsia="en-US"/>
        </w:rPr>
        <w:t>email address</w:t>
      </w:r>
      <w:r w:rsidR="000C4FE8">
        <w:rPr>
          <w:rFonts w:eastAsiaTheme="minorHAnsi" w:cs="Arial"/>
          <w:bCs/>
          <w:szCs w:val="22"/>
          <w:lang w:eastAsia="en-US"/>
        </w:rPr>
        <w:t>]</w:t>
      </w:r>
      <w:r w:rsidR="00252F4E" w:rsidRPr="00252F4E">
        <w:rPr>
          <w:rFonts w:eastAsiaTheme="minorHAnsi" w:cs="Arial"/>
          <w:bCs/>
          <w:szCs w:val="22"/>
          <w:lang w:eastAsia="en-US"/>
        </w:rPr>
        <w:t xml:space="preserve"> and signature)</w:t>
      </w:r>
      <w:r w:rsidR="00252F4E" w:rsidRPr="00252F4E">
        <w:rPr>
          <w:rFonts w:eastAsiaTheme="minorHAnsi" w:cs="Arial"/>
          <w:b/>
          <w:szCs w:val="22"/>
          <w:lang w:eastAsia="en-US"/>
        </w:rPr>
        <w:t xml:space="preserve"> </w:t>
      </w:r>
      <w:r w:rsidRPr="0053281C">
        <w:rPr>
          <w:rFonts w:cs="Arial"/>
          <w:b/>
          <w:szCs w:val="22"/>
          <w:u w:val="single"/>
        </w:rPr>
        <w:t>cannot</w:t>
      </w:r>
      <w:r w:rsidRPr="00DA1406">
        <w:rPr>
          <w:rFonts w:cs="Arial"/>
          <w:bCs/>
          <w:szCs w:val="22"/>
        </w:rPr>
        <w:t xml:space="preserve"> be treated as confidential</w:t>
      </w:r>
      <w:r w:rsidR="00252F4E" w:rsidRPr="00DA1406">
        <w:rPr>
          <w:rFonts w:cs="Arial"/>
          <w:bCs/>
          <w:szCs w:val="22"/>
        </w:rPr>
        <w:t>.</w:t>
      </w:r>
    </w:p>
    <w:p w14:paraId="42E6109C" w14:textId="77777777" w:rsidR="00532B31" w:rsidRPr="00185734" w:rsidRDefault="00532B31" w:rsidP="002908AE">
      <w:pPr>
        <w:overflowPunct/>
        <w:textAlignment w:val="auto"/>
        <w:rPr>
          <w:rFonts w:cs="Arial"/>
          <w:bCs/>
          <w:sz w:val="18"/>
          <w:szCs w:val="18"/>
        </w:rPr>
      </w:pPr>
    </w:p>
    <w:p w14:paraId="32EBA215" w14:textId="77777777" w:rsidR="00A833BA" w:rsidRDefault="00252F4E" w:rsidP="002908AE">
      <w:pPr>
        <w:overflowPunct/>
        <w:textAlignment w:val="auto"/>
        <w:rPr>
          <w:bCs/>
        </w:rPr>
      </w:pPr>
      <w:r w:rsidRPr="00252F4E">
        <w:rPr>
          <w:rFonts w:cs="Arial"/>
          <w:bCs/>
          <w:szCs w:val="22"/>
        </w:rPr>
        <w:t>I</w:t>
      </w:r>
      <w:r w:rsidR="00BB2AB6" w:rsidRPr="00252F4E">
        <w:rPr>
          <w:rFonts w:cs="Arial"/>
          <w:bCs/>
          <w:szCs w:val="22"/>
        </w:rPr>
        <w:t xml:space="preserve">t will form part of the public record of the application </w:t>
      </w:r>
      <w:r w:rsidRPr="00252F4E">
        <w:rPr>
          <w:bCs/>
        </w:rPr>
        <w:t xml:space="preserve">kept in line with the legal process we follow under the Wildlife and Countryside Act 1981 </w:t>
      </w:r>
      <w:r w:rsidR="00BB2AB6" w:rsidRPr="00252F4E">
        <w:rPr>
          <w:rFonts w:cs="Arial"/>
          <w:bCs/>
          <w:szCs w:val="22"/>
        </w:rPr>
        <w:t>and may be shared with any affected landowner</w:t>
      </w:r>
      <w:r w:rsidR="00735FE4">
        <w:rPr>
          <w:rFonts w:cs="Arial"/>
          <w:bCs/>
          <w:szCs w:val="22"/>
        </w:rPr>
        <w:t xml:space="preserve"> </w:t>
      </w:r>
      <w:r w:rsidR="007737CC">
        <w:rPr>
          <w:rFonts w:cs="Arial"/>
          <w:bCs/>
          <w:szCs w:val="22"/>
        </w:rPr>
        <w:t xml:space="preserve">or </w:t>
      </w:r>
      <w:r w:rsidR="00735FE4">
        <w:rPr>
          <w:rFonts w:cs="Arial"/>
          <w:bCs/>
          <w:szCs w:val="22"/>
        </w:rPr>
        <w:t>their</w:t>
      </w:r>
      <w:r w:rsidR="007737CC">
        <w:rPr>
          <w:rFonts w:cs="Arial"/>
          <w:bCs/>
          <w:szCs w:val="22"/>
        </w:rPr>
        <w:t xml:space="preserve"> representative</w:t>
      </w:r>
      <w:r w:rsidR="00225E82" w:rsidRPr="00252F4E">
        <w:rPr>
          <w:bCs/>
        </w:rPr>
        <w:t>.</w:t>
      </w:r>
    </w:p>
    <w:p w14:paraId="1E33EFFA" w14:textId="46A02768" w:rsidR="00A833BA" w:rsidRPr="00185734" w:rsidRDefault="00A833BA" w:rsidP="002908AE">
      <w:pPr>
        <w:overflowPunct/>
        <w:textAlignment w:val="auto"/>
        <w:rPr>
          <w:bCs/>
          <w:sz w:val="18"/>
          <w:szCs w:val="18"/>
        </w:rPr>
      </w:pPr>
      <w:bookmarkStart w:id="1" w:name="_Hlk163141195"/>
    </w:p>
    <w:p w14:paraId="35E4973F" w14:textId="03A6332B" w:rsidR="00475D98" w:rsidRPr="002908AE" w:rsidRDefault="00225E82" w:rsidP="002908AE">
      <w:pPr>
        <w:overflowPunct/>
        <w:textAlignment w:val="auto"/>
        <w:rPr>
          <w:rFonts w:cs="Arial"/>
          <w:color w:val="000000"/>
          <w:szCs w:val="22"/>
          <w:lang w:val="en-US"/>
        </w:rPr>
      </w:pPr>
      <w:r>
        <w:t xml:space="preserve">For </w:t>
      </w:r>
      <w:r w:rsidRPr="00185734">
        <w:rPr>
          <w:color w:val="000000" w:themeColor="text1"/>
        </w:rPr>
        <w:t xml:space="preserve">full information on how </w:t>
      </w:r>
      <w:r w:rsidR="00DA1406" w:rsidRPr="00185734">
        <w:rPr>
          <w:color w:val="000000" w:themeColor="text1"/>
        </w:rPr>
        <w:t xml:space="preserve">the </w:t>
      </w:r>
      <w:r w:rsidRPr="00185734">
        <w:rPr>
          <w:color w:val="000000" w:themeColor="text1"/>
        </w:rPr>
        <w:t>OMA handles your information and to read our Privacy Notice, please visit</w:t>
      </w:r>
      <w:r w:rsidR="00B9103D" w:rsidRPr="00185734">
        <w:rPr>
          <w:color w:val="000000" w:themeColor="text1"/>
        </w:rPr>
        <w:t xml:space="preserve"> </w:t>
      </w:r>
      <w:hyperlink r:id="rId11" w:history="1">
        <w:r w:rsidR="00650714" w:rsidRPr="00185734">
          <w:rPr>
            <w:rStyle w:val="Hyperlink"/>
            <w:color w:val="000000" w:themeColor="text1"/>
          </w:rPr>
          <w:t>https://www.gloucestershire.gov.uk/prow/definitive-map-and-associated-registers/</w:t>
        </w:r>
      </w:hyperlink>
      <w:r w:rsidR="00B9103D" w:rsidRPr="00185734">
        <w:rPr>
          <w:color w:val="000000" w:themeColor="text1"/>
        </w:rPr>
        <w:t xml:space="preserve"> </w:t>
      </w:r>
      <w:r w:rsidRPr="00185734">
        <w:rPr>
          <w:color w:val="000000" w:themeColor="text1"/>
        </w:rPr>
        <w:t xml:space="preserve">or you can request a copy by </w:t>
      </w:r>
      <w:r w:rsidR="00185734" w:rsidRPr="00185734">
        <w:rPr>
          <w:color w:val="000000" w:themeColor="text1"/>
        </w:rPr>
        <w:t xml:space="preserve">emailing </w:t>
      </w:r>
      <w:hyperlink r:id="rId12" w:history="1">
        <w:r w:rsidR="00185734" w:rsidRPr="00185734">
          <w:rPr>
            <w:rStyle w:val="Hyperlink"/>
            <w:color w:val="000000" w:themeColor="text1"/>
          </w:rPr>
          <w:t>modificationorders@gloucestershire.gov.uk</w:t>
        </w:r>
      </w:hyperlink>
      <w:r w:rsidR="00185734" w:rsidRPr="00185734">
        <w:rPr>
          <w:color w:val="000000" w:themeColor="text1"/>
        </w:rPr>
        <w:t xml:space="preserve"> or by </w:t>
      </w:r>
      <w:r w:rsidRPr="00185734">
        <w:rPr>
          <w:color w:val="000000" w:themeColor="text1"/>
        </w:rPr>
        <w:t xml:space="preserve">post </w:t>
      </w:r>
      <w:r w:rsidRPr="00185734">
        <w:rPr>
          <w:rFonts w:eastAsiaTheme="minorHAnsi" w:cs="Arial"/>
          <w:color w:val="000000" w:themeColor="text1"/>
          <w:szCs w:val="22"/>
          <w:lang w:eastAsia="en-US"/>
        </w:rPr>
        <w:t xml:space="preserve">to </w:t>
      </w:r>
      <w:r w:rsidRPr="00C26D34">
        <w:rPr>
          <w:lang w:eastAsia="en-US"/>
        </w:rPr>
        <w:t>Highway Records</w:t>
      </w:r>
      <w:r>
        <w:rPr>
          <w:lang w:eastAsia="en-US"/>
        </w:rPr>
        <w:t xml:space="preserve"> </w:t>
      </w:r>
      <w:r w:rsidRPr="00C26D34">
        <w:rPr>
          <w:lang w:eastAsia="en-US"/>
        </w:rPr>
        <w:t>(Modification Orders),</w:t>
      </w:r>
      <w:r>
        <w:rPr>
          <w:rFonts w:eastAsiaTheme="minorHAnsi" w:cs="Arial"/>
          <w:szCs w:val="22"/>
          <w:lang w:eastAsia="en-US"/>
        </w:rPr>
        <w:t xml:space="preserve"> </w:t>
      </w:r>
      <w:r w:rsidRPr="00D3165F">
        <w:rPr>
          <w:rFonts w:eastAsiaTheme="minorHAnsi" w:cs="Arial"/>
          <w:szCs w:val="22"/>
          <w:lang w:eastAsia="en-US"/>
        </w:rPr>
        <w:t>Gloucestershire County Council</w:t>
      </w:r>
      <w:r w:rsidR="007964D8">
        <w:rPr>
          <w:rFonts w:eastAsiaTheme="minorHAnsi" w:cs="Arial"/>
          <w:szCs w:val="22"/>
          <w:lang w:eastAsia="en-US"/>
        </w:rPr>
        <w:t>, Shire Hall, West</w:t>
      </w:r>
      <w:r>
        <w:rPr>
          <w:rFonts w:eastAsiaTheme="minorHAnsi" w:cs="Arial"/>
          <w:szCs w:val="22"/>
          <w:lang w:eastAsia="en-US"/>
        </w:rPr>
        <w:t>gate Street, Gloucester, GL1 2TG.</w:t>
      </w:r>
      <w:bookmarkEnd w:id="0"/>
      <w:bookmarkEnd w:id="1"/>
    </w:p>
    <w:sectPr w:rsidR="00475D98" w:rsidRPr="002908AE" w:rsidSect="00532B31">
      <w:footerReference w:type="default" r:id="rId13"/>
      <w:pgSz w:w="11906" w:h="16838"/>
      <w:pgMar w:top="851"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80AC" w14:textId="77777777" w:rsidR="00650714" w:rsidRDefault="00650714" w:rsidP="00650714">
      <w:r>
        <w:separator/>
      </w:r>
    </w:p>
  </w:endnote>
  <w:endnote w:type="continuationSeparator" w:id="0">
    <w:p w14:paraId="6FF02FD9" w14:textId="77777777" w:rsidR="00650714" w:rsidRDefault="00650714" w:rsidP="00650714">
      <w:r>
        <w:continuationSeparator/>
      </w:r>
    </w:p>
  </w:endnote>
  <w:endnote w:type="continuationNotice" w:id="1">
    <w:p w14:paraId="63B3E5D3" w14:textId="77777777" w:rsidR="00695D75" w:rsidRDefault="00695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9F32" w14:textId="676AFD0D" w:rsidR="00650714" w:rsidRDefault="00A833BA">
    <w:pPr>
      <w:pStyle w:val="Footer"/>
    </w:pPr>
    <w:r>
      <w:t>Page 1 of 1</w:t>
    </w:r>
    <w:r w:rsidR="00650714">
      <w:ptab w:relativeTo="margin" w:alignment="right" w:leader="none"/>
    </w:r>
    <w:r w:rsidR="00650714">
      <w:t>v.</w:t>
    </w:r>
    <w:r w:rsidR="00702578">
      <w:t>May</w:t>
    </w:r>
    <w:r w:rsidR="00702578">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B8C2" w14:textId="77777777" w:rsidR="00650714" w:rsidRDefault="00650714" w:rsidP="00650714">
      <w:r>
        <w:separator/>
      </w:r>
    </w:p>
  </w:footnote>
  <w:footnote w:type="continuationSeparator" w:id="0">
    <w:p w14:paraId="5E2DD64A" w14:textId="77777777" w:rsidR="00650714" w:rsidRDefault="00650714" w:rsidP="00650714">
      <w:r>
        <w:continuationSeparator/>
      </w:r>
    </w:p>
  </w:footnote>
  <w:footnote w:type="continuationNotice" w:id="1">
    <w:p w14:paraId="36A0AF9A" w14:textId="77777777" w:rsidR="00695D75" w:rsidRDefault="00695D7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82"/>
    <w:rsid w:val="00083F42"/>
    <w:rsid w:val="000C4FE8"/>
    <w:rsid w:val="000D54ED"/>
    <w:rsid w:val="00185734"/>
    <w:rsid w:val="00225E82"/>
    <w:rsid w:val="00252F4E"/>
    <w:rsid w:val="0025320B"/>
    <w:rsid w:val="002908AE"/>
    <w:rsid w:val="00360776"/>
    <w:rsid w:val="003B44B4"/>
    <w:rsid w:val="00475D98"/>
    <w:rsid w:val="0053281C"/>
    <w:rsid w:val="00532B31"/>
    <w:rsid w:val="00590C1B"/>
    <w:rsid w:val="005F4C05"/>
    <w:rsid w:val="00650714"/>
    <w:rsid w:val="0065104F"/>
    <w:rsid w:val="00695D75"/>
    <w:rsid w:val="00702578"/>
    <w:rsid w:val="00735FE4"/>
    <w:rsid w:val="007737CC"/>
    <w:rsid w:val="007964D8"/>
    <w:rsid w:val="008E0E0C"/>
    <w:rsid w:val="00932824"/>
    <w:rsid w:val="00A833BA"/>
    <w:rsid w:val="00AD75AE"/>
    <w:rsid w:val="00B63C56"/>
    <w:rsid w:val="00B9103D"/>
    <w:rsid w:val="00BB2AB6"/>
    <w:rsid w:val="00DA1406"/>
    <w:rsid w:val="00DF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E49725"/>
  <w15:docId w15:val="{8DC0B849-C88C-4552-B805-320BA569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82"/>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5">
    <w:name w:val="heading 5"/>
    <w:basedOn w:val="Normal"/>
    <w:next w:val="Normal"/>
    <w:link w:val="Heading5Char"/>
    <w:qFormat/>
    <w:rsid w:val="00225E82"/>
    <w:pPr>
      <w:keepNext/>
      <w:tabs>
        <w:tab w:val="left" w:pos="567"/>
      </w:tabs>
      <w:outlineLvl w:val="4"/>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25E82"/>
    <w:rPr>
      <w:rFonts w:ascii="Arial" w:eastAsia="Times New Roman" w:hAnsi="Arial" w:cs="Times New Roman"/>
      <w:b/>
      <w:sz w:val="24"/>
      <w:szCs w:val="20"/>
    </w:rPr>
  </w:style>
  <w:style w:type="character" w:styleId="Hyperlink">
    <w:name w:val="Hyperlink"/>
    <w:basedOn w:val="DefaultParagraphFont"/>
    <w:uiPriority w:val="99"/>
    <w:unhideWhenUsed/>
    <w:rsid w:val="00225E82"/>
    <w:rPr>
      <w:color w:val="0000FF" w:themeColor="hyperlink"/>
      <w:u w:val="single"/>
    </w:rPr>
  </w:style>
  <w:style w:type="paragraph" w:styleId="BalloonText">
    <w:name w:val="Balloon Text"/>
    <w:basedOn w:val="Normal"/>
    <w:link w:val="BalloonTextChar"/>
    <w:uiPriority w:val="99"/>
    <w:semiHidden/>
    <w:unhideWhenUsed/>
    <w:rsid w:val="00225E82"/>
    <w:rPr>
      <w:rFonts w:ascii="Tahoma" w:hAnsi="Tahoma" w:cs="Tahoma"/>
      <w:sz w:val="16"/>
      <w:szCs w:val="16"/>
    </w:rPr>
  </w:style>
  <w:style w:type="character" w:customStyle="1" w:styleId="BalloonTextChar">
    <w:name w:val="Balloon Text Char"/>
    <w:basedOn w:val="DefaultParagraphFont"/>
    <w:link w:val="BalloonText"/>
    <w:uiPriority w:val="99"/>
    <w:semiHidden/>
    <w:rsid w:val="00225E8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B9103D"/>
    <w:rPr>
      <w:color w:val="800080" w:themeColor="followedHyperlink"/>
      <w:u w:val="single"/>
    </w:rPr>
  </w:style>
  <w:style w:type="character" w:styleId="UnresolvedMention">
    <w:name w:val="Unresolved Mention"/>
    <w:basedOn w:val="DefaultParagraphFont"/>
    <w:uiPriority w:val="99"/>
    <w:semiHidden/>
    <w:unhideWhenUsed/>
    <w:rsid w:val="00B9103D"/>
    <w:rPr>
      <w:color w:val="605E5C"/>
      <w:shd w:val="clear" w:color="auto" w:fill="E1DFDD"/>
    </w:rPr>
  </w:style>
  <w:style w:type="paragraph" w:styleId="Header">
    <w:name w:val="header"/>
    <w:basedOn w:val="Normal"/>
    <w:link w:val="HeaderChar"/>
    <w:uiPriority w:val="99"/>
    <w:unhideWhenUsed/>
    <w:rsid w:val="00650714"/>
    <w:pPr>
      <w:tabs>
        <w:tab w:val="center" w:pos="4513"/>
        <w:tab w:val="right" w:pos="9026"/>
      </w:tabs>
    </w:pPr>
  </w:style>
  <w:style w:type="character" w:customStyle="1" w:styleId="HeaderChar">
    <w:name w:val="Header Char"/>
    <w:basedOn w:val="DefaultParagraphFont"/>
    <w:link w:val="Header"/>
    <w:uiPriority w:val="99"/>
    <w:rsid w:val="00650714"/>
    <w:rPr>
      <w:rFonts w:ascii="Arial" w:eastAsia="Times New Roman" w:hAnsi="Arial" w:cs="Times New Roman"/>
      <w:szCs w:val="20"/>
      <w:lang w:eastAsia="en-GB"/>
    </w:rPr>
  </w:style>
  <w:style w:type="paragraph" w:styleId="Footer">
    <w:name w:val="footer"/>
    <w:basedOn w:val="Normal"/>
    <w:link w:val="FooterChar"/>
    <w:uiPriority w:val="99"/>
    <w:unhideWhenUsed/>
    <w:rsid w:val="00650714"/>
    <w:pPr>
      <w:tabs>
        <w:tab w:val="center" w:pos="4513"/>
        <w:tab w:val="right" w:pos="9026"/>
      </w:tabs>
    </w:pPr>
  </w:style>
  <w:style w:type="character" w:customStyle="1" w:styleId="FooterChar">
    <w:name w:val="Footer Char"/>
    <w:basedOn w:val="DefaultParagraphFont"/>
    <w:link w:val="Footer"/>
    <w:uiPriority w:val="99"/>
    <w:rsid w:val="00650714"/>
    <w:rPr>
      <w:rFonts w:ascii="Arial" w:eastAsia="Times New Roman" w:hAnsi="Arial" w:cs="Times New Roman"/>
      <w:szCs w:val="20"/>
      <w:lang w:eastAsia="en-GB"/>
    </w:rPr>
  </w:style>
  <w:style w:type="paragraph" w:styleId="Revision">
    <w:name w:val="Revision"/>
    <w:hidden/>
    <w:uiPriority w:val="99"/>
    <w:semiHidden/>
    <w:rsid w:val="00BB2AB6"/>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odificationorders@gloucester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oucestershire.gov.uk/prow/definitive-map-and-associated-regist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689b0-5155-4988-a070-1984c5802dd3">
      <Terms xmlns="http://schemas.microsoft.com/office/infopath/2007/PartnerControls"/>
    </lcf76f155ced4ddcb4097134ff3c332f>
    <TaxCatchAll xmlns="c6d6a6b7-10a0-468c-9b9e-9398b6e61bfc" xsi:nil="true"/>
    <Test xmlns="93d689b0-5155-4988-a070-1984c5802dd3">true</Test>
    <Remarks xmlns="93d689b0-5155-4988-a070-1984c5802d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4512D2CAD674A876D8C828703D07F" ma:contentTypeVersion="17" ma:contentTypeDescription="Create a new document." ma:contentTypeScope="" ma:versionID="2ee498a74173be7064a13ba245f1e9f3">
  <xsd:schema xmlns:xsd="http://www.w3.org/2001/XMLSchema" xmlns:xs="http://www.w3.org/2001/XMLSchema" xmlns:p="http://schemas.microsoft.com/office/2006/metadata/properties" xmlns:ns2="93d689b0-5155-4988-a070-1984c5802dd3" xmlns:ns3="c6d6a6b7-10a0-468c-9b9e-9398b6e61bfc" targetNamespace="http://schemas.microsoft.com/office/2006/metadata/properties" ma:root="true" ma:fieldsID="cd6b0ffbc1e7cab7d17f0795f539279e" ns2:_="" ns3:_="">
    <xsd:import namespace="93d689b0-5155-4988-a070-1984c5802dd3"/>
    <xsd:import namespace="c6d6a6b7-10a0-468c-9b9e-9398b6e6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Test" minOccurs="0"/>
                <xsd:element ref="ns2:MediaServiceSearchProperties" minOccurs="0"/>
                <xsd:element ref="ns2:Remark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689b0-5155-4988-a070-1984c5802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st" ma:index="21" nillable="true" ma:displayName="Test" ma:default="1" ma:format="Dropdown" ma:internalName="Test">
      <xsd:simpleType>
        <xsd:restriction base="dms:Boolea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marks" ma:index="23" nillable="true" ma:displayName="Remarks" ma:description="Any additional/useful remarks (use &quot;Edit in grid view&quot; to add)" ma:format="Dropdown" ma:internalName="Remarks">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a6b7-10a0-468c-9b9e-9398b6e61b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45d85e-933a-43fb-864b-c16dce43d090}" ma:internalName="TaxCatchAll" ma:showField="CatchAllData" ma:web="c6d6a6b7-10a0-468c-9b9e-9398b6e61b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7B7A3-414E-4B2F-8505-D6864782FCA7}">
  <ds:schemaRefs>
    <ds:schemaRef ds:uri="http://schemas.microsoft.com/sharepoint/v3/contenttype/forms"/>
  </ds:schemaRefs>
</ds:datastoreItem>
</file>

<file path=customXml/itemProps2.xml><?xml version="1.0" encoding="utf-8"?>
<ds:datastoreItem xmlns:ds="http://schemas.openxmlformats.org/officeDocument/2006/customXml" ds:itemID="{6AF1049F-0950-486A-812E-2F314F40D225}">
  <ds:schemaRefs>
    <ds:schemaRef ds:uri="http://schemas.microsoft.com/office/2006/metadata/properties"/>
    <ds:schemaRef ds:uri="http://schemas.microsoft.com/office/infopath/2007/PartnerControls"/>
    <ds:schemaRef ds:uri="93d689b0-5155-4988-a070-1984c5802dd3"/>
    <ds:schemaRef ds:uri="c6d6a6b7-10a0-468c-9b9e-9398b6e61bfc"/>
  </ds:schemaRefs>
</ds:datastoreItem>
</file>

<file path=customXml/itemProps3.xml><?xml version="1.0" encoding="utf-8"?>
<ds:datastoreItem xmlns:ds="http://schemas.openxmlformats.org/officeDocument/2006/customXml" ds:itemID="{B5F40669-F931-4032-A9FD-420C6BE40647}"/>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Juliette</dc:creator>
  <cp:lastModifiedBy>PEARMAN, Karen</cp:lastModifiedBy>
  <cp:revision>2</cp:revision>
  <cp:lastPrinted>2018-10-12T07:44:00Z</cp:lastPrinted>
  <dcterms:created xsi:type="dcterms:W3CDTF">2024-05-03T16:56:00Z</dcterms:created>
  <dcterms:modified xsi:type="dcterms:W3CDTF">2024-05-03T16:56:00Z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0x0101000AC4512D2CAD674A876D8C828703D07F</vt:lpwstr>
  </property>
  <property fmtid="{D5CDD505-2E9C-101B-9397-08002B2CF9AE}" pid="3" name="Order">
    <vt:r8>200</vt:r8>
  </property>
  <property fmtid="{D5CDD505-2E9C-101B-9397-08002B2CF9AE}" pid="4" name="MediaServiceImageTags">
    <vt:lpwstr/>
  </property>
</Properties>
</file>